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33.1/RBS/09/2026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 Türen 4. BA - Umbau und Erweiterung der Regenbogenschule mit Mensa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Tischler Türen 4. BA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